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5792" w14:textId="77777777" w:rsidR="00FE067E" w:rsidRPr="0059513A" w:rsidRDefault="003C6034" w:rsidP="00CC1F3B">
      <w:pPr>
        <w:pStyle w:val="TitlePageOrigin"/>
        <w:rPr>
          <w:color w:val="auto"/>
        </w:rPr>
      </w:pPr>
      <w:r w:rsidRPr="0059513A">
        <w:rPr>
          <w:caps w:val="0"/>
          <w:color w:val="auto"/>
        </w:rPr>
        <w:t>WEST VIRGINIA LEGISLATURE</w:t>
      </w:r>
    </w:p>
    <w:p w14:paraId="6BE96769" w14:textId="77777777" w:rsidR="00CD36CF" w:rsidRPr="0059513A" w:rsidRDefault="00CD36CF" w:rsidP="00CC1F3B">
      <w:pPr>
        <w:pStyle w:val="TitlePageSession"/>
        <w:rPr>
          <w:color w:val="auto"/>
        </w:rPr>
      </w:pPr>
      <w:r w:rsidRPr="0059513A">
        <w:rPr>
          <w:color w:val="auto"/>
        </w:rPr>
        <w:t>20</w:t>
      </w:r>
      <w:r w:rsidR="00EC5E63" w:rsidRPr="0059513A">
        <w:rPr>
          <w:color w:val="auto"/>
        </w:rPr>
        <w:t>2</w:t>
      </w:r>
      <w:r w:rsidR="00C62327" w:rsidRPr="0059513A">
        <w:rPr>
          <w:color w:val="auto"/>
        </w:rPr>
        <w:t>4</w:t>
      </w:r>
      <w:r w:rsidRPr="0059513A">
        <w:rPr>
          <w:color w:val="auto"/>
        </w:rPr>
        <w:t xml:space="preserve"> </w:t>
      </w:r>
      <w:r w:rsidR="003C6034" w:rsidRPr="0059513A">
        <w:rPr>
          <w:caps w:val="0"/>
          <w:color w:val="auto"/>
        </w:rPr>
        <w:t>REGULAR SESSION</w:t>
      </w:r>
    </w:p>
    <w:p w14:paraId="74310C38" w14:textId="77777777" w:rsidR="00CD36CF" w:rsidRPr="0059513A" w:rsidRDefault="004635C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945878B0C4F40E7869C66C3D2F5488D"/>
          </w:placeholder>
          <w:text/>
        </w:sdtPr>
        <w:sdtEndPr/>
        <w:sdtContent>
          <w:r w:rsidR="00AE48A0" w:rsidRPr="0059513A">
            <w:rPr>
              <w:color w:val="auto"/>
            </w:rPr>
            <w:t>Introduced</w:t>
          </w:r>
        </w:sdtContent>
      </w:sdt>
    </w:p>
    <w:p w14:paraId="18AEC1E6" w14:textId="37DE1024" w:rsidR="00CD36CF" w:rsidRPr="0059513A" w:rsidRDefault="004635C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9988A0E46544BFDA3DBA2F16D4126F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9513A">
            <w:rPr>
              <w:color w:val="auto"/>
            </w:rPr>
            <w:t>House</w:t>
          </w:r>
        </w:sdtContent>
      </w:sdt>
      <w:r w:rsidR="00303684" w:rsidRPr="0059513A">
        <w:rPr>
          <w:color w:val="auto"/>
        </w:rPr>
        <w:t xml:space="preserve"> </w:t>
      </w:r>
      <w:r w:rsidR="00CD36CF" w:rsidRPr="0059513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BB8CC10F19A4634AE5B98DADB185374"/>
          </w:placeholder>
          <w:text/>
        </w:sdtPr>
        <w:sdtEndPr/>
        <w:sdtContent>
          <w:r w:rsidR="00D54A90">
            <w:rPr>
              <w:color w:val="auto"/>
            </w:rPr>
            <w:t>4215</w:t>
          </w:r>
        </w:sdtContent>
      </w:sdt>
    </w:p>
    <w:p w14:paraId="03514A48" w14:textId="67F3D0E0" w:rsidR="00CD36CF" w:rsidRPr="0059513A" w:rsidRDefault="00CD36CF" w:rsidP="00CC1F3B">
      <w:pPr>
        <w:pStyle w:val="Sponsors"/>
        <w:rPr>
          <w:color w:val="auto"/>
        </w:rPr>
      </w:pPr>
      <w:r w:rsidRPr="0059513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A374402085B437090E0E1D220788BE1"/>
          </w:placeholder>
          <w:text w:multiLine="1"/>
        </w:sdtPr>
        <w:sdtEndPr/>
        <w:sdtContent>
          <w:r w:rsidR="00EA1563" w:rsidRPr="0059513A">
            <w:rPr>
              <w:color w:val="auto"/>
            </w:rPr>
            <w:t>Delegate Hott</w:t>
          </w:r>
        </w:sdtContent>
      </w:sdt>
    </w:p>
    <w:p w14:paraId="609B68B2" w14:textId="4573525F" w:rsidR="00E831B3" w:rsidRPr="0059513A" w:rsidRDefault="00CD36CF" w:rsidP="00CC1F3B">
      <w:pPr>
        <w:pStyle w:val="References"/>
        <w:rPr>
          <w:color w:val="auto"/>
        </w:rPr>
      </w:pPr>
      <w:r w:rsidRPr="0059513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9AB916B8A7340F3A97BD6FC332ABBA9"/>
          </w:placeholder>
          <w:text w:multiLine="1"/>
        </w:sdtPr>
        <w:sdtContent>
          <w:r w:rsidR="004635C0" w:rsidRPr="0059513A">
            <w:rPr>
              <w:color w:val="auto"/>
            </w:rPr>
            <w:t xml:space="preserve">Introduced </w:t>
          </w:r>
          <w:r w:rsidR="004635C0" w:rsidRPr="00834A1E">
            <w:rPr>
              <w:color w:val="auto"/>
            </w:rPr>
            <w:t>January 10, 2024</w:t>
          </w:r>
          <w:r w:rsidR="004635C0" w:rsidRPr="0059513A">
            <w:rPr>
              <w:color w:val="auto"/>
            </w:rPr>
            <w:t>; Referred</w:t>
          </w:r>
          <w:r w:rsidR="004635C0" w:rsidRPr="0059513A">
            <w:rPr>
              <w:color w:val="auto"/>
            </w:rPr>
            <w:br/>
            <w:t xml:space="preserve">to the Committee on </w:t>
          </w:r>
          <w:r w:rsidR="004635C0">
            <w:rPr>
              <w:color w:val="auto"/>
            </w:rPr>
            <w:t>Health and Human Resources then Judiciary</w:t>
          </w:r>
        </w:sdtContent>
      </w:sdt>
      <w:r w:rsidRPr="0059513A">
        <w:rPr>
          <w:color w:val="auto"/>
        </w:rPr>
        <w:t>]</w:t>
      </w:r>
    </w:p>
    <w:p w14:paraId="450C6BE1" w14:textId="03685BA9" w:rsidR="00303684" w:rsidRPr="0059513A" w:rsidRDefault="0000526A" w:rsidP="00CC1F3B">
      <w:pPr>
        <w:pStyle w:val="TitleSection"/>
        <w:rPr>
          <w:color w:val="auto"/>
        </w:rPr>
      </w:pPr>
      <w:r w:rsidRPr="0059513A">
        <w:rPr>
          <w:color w:val="auto"/>
        </w:rPr>
        <w:lastRenderedPageBreak/>
        <w:t>A BILL</w:t>
      </w:r>
      <w:r w:rsidR="00EA1563" w:rsidRPr="0059513A">
        <w:rPr>
          <w:color w:val="auto"/>
        </w:rPr>
        <w:t xml:space="preserve"> to amend the Code of West Virginia, 1931, as amended, by adding thereto a new section, designated §16-3-4d, relating to the prohibition of discrimination based upon the vaccine status of an individual.</w:t>
      </w:r>
    </w:p>
    <w:p w14:paraId="089360D9" w14:textId="77777777" w:rsidR="00303684" w:rsidRPr="0059513A" w:rsidRDefault="00303684" w:rsidP="00CC1F3B">
      <w:pPr>
        <w:pStyle w:val="EnactingClause"/>
        <w:rPr>
          <w:color w:val="auto"/>
        </w:rPr>
      </w:pPr>
      <w:r w:rsidRPr="0059513A">
        <w:rPr>
          <w:color w:val="auto"/>
        </w:rPr>
        <w:t>Be it enacted by the Legislature of West Virginia:</w:t>
      </w:r>
    </w:p>
    <w:p w14:paraId="18F70A99" w14:textId="77777777" w:rsidR="003C6034" w:rsidRPr="0059513A" w:rsidRDefault="003C6034" w:rsidP="00CC1F3B">
      <w:pPr>
        <w:pStyle w:val="EnactingClause"/>
        <w:rPr>
          <w:color w:val="auto"/>
        </w:rPr>
        <w:sectPr w:rsidR="003C6034" w:rsidRPr="0059513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9B3DCE" w14:textId="77777777" w:rsidR="00EA1563" w:rsidRPr="0059513A" w:rsidRDefault="00EA1563" w:rsidP="00EA1563">
      <w:pPr>
        <w:pStyle w:val="ArticleHeading"/>
        <w:rPr>
          <w:color w:val="auto"/>
        </w:rPr>
        <w:sectPr w:rsidR="00EA1563" w:rsidRPr="0059513A" w:rsidSect="00D26E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513A">
        <w:rPr>
          <w:color w:val="auto"/>
        </w:rPr>
        <w:t>ARTICLE 3. PREVENTION AND CONTROL OF COMMUNICABLE AND OTHER INFECTIOUS DISEASES.</w:t>
      </w:r>
    </w:p>
    <w:p w14:paraId="113C3B86" w14:textId="77777777" w:rsidR="00EA1563" w:rsidRPr="0059513A" w:rsidRDefault="00EA1563" w:rsidP="00EA1563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EA1563" w:rsidRPr="0059513A" w:rsidSect="00D26E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513A">
        <w:rPr>
          <w:rFonts w:eastAsia="Calibri" w:cs="Times New Roman"/>
          <w:b/>
          <w:color w:val="auto"/>
        </w:rPr>
        <w:t>§</w:t>
      </w:r>
      <w:r w:rsidRPr="0059513A">
        <w:rPr>
          <w:rFonts w:eastAsia="Calibri" w:cs="Times New Roman"/>
          <w:b/>
          <w:color w:val="auto"/>
          <w:u w:val="single"/>
        </w:rPr>
        <w:t>16-3-4d. Prohibiting discrimination based upon vaccine status.</w:t>
      </w:r>
    </w:p>
    <w:p w14:paraId="585E5809" w14:textId="60906EA7" w:rsidR="008736AA" w:rsidRPr="0059513A" w:rsidRDefault="00EA1563" w:rsidP="00EA1563">
      <w:pPr>
        <w:pStyle w:val="SectionBody"/>
        <w:rPr>
          <w:color w:val="auto"/>
          <w:u w:val="single"/>
        </w:rPr>
      </w:pPr>
      <w:r w:rsidRPr="0059513A">
        <w:rPr>
          <w:color w:val="auto"/>
          <w:u w:val="single"/>
        </w:rPr>
        <w:t>It shall be an unlawful discriminatory practice for a healthcare provider to provide lesser or disparate treatment to a patient based upon their vaccination status. A healthcare provider may implement reasonable accommodation measures to protect the safety and health of employees, patients, visitors, and other persons from COVID-19; however, a healthcare provider may not refuse to treat a patient based upon their vaccination status, nor may they provide lesser or disparate treatment to patients based upon that vaccination status.</w:t>
      </w:r>
    </w:p>
    <w:p w14:paraId="366443E9" w14:textId="77777777" w:rsidR="00C33014" w:rsidRPr="0059513A" w:rsidRDefault="00C33014" w:rsidP="00CC1F3B">
      <w:pPr>
        <w:pStyle w:val="Note"/>
        <w:rPr>
          <w:color w:val="auto"/>
        </w:rPr>
      </w:pPr>
    </w:p>
    <w:p w14:paraId="3F8E180A" w14:textId="04E8481F" w:rsidR="006865E9" w:rsidRPr="0059513A" w:rsidRDefault="00CF1DCA" w:rsidP="00CC1F3B">
      <w:pPr>
        <w:pStyle w:val="Note"/>
        <w:rPr>
          <w:color w:val="auto"/>
        </w:rPr>
      </w:pPr>
      <w:r w:rsidRPr="0059513A">
        <w:rPr>
          <w:color w:val="auto"/>
        </w:rPr>
        <w:t>NOTE: The</w:t>
      </w:r>
      <w:r w:rsidR="006865E9" w:rsidRPr="0059513A">
        <w:rPr>
          <w:color w:val="auto"/>
        </w:rPr>
        <w:t xml:space="preserve"> purpose of this bill is to </w:t>
      </w:r>
      <w:r w:rsidR="00EA1563" w:rsidRPr="0059513A">
        <w:rPr>
          <w:color w:val="auto"/>
        </w:rPr>
        <w:t>ensure that hospitals do not provide lesser treatment to unvaccinated individuals as opposed to vaccinated individuals.</w:t>
      </w:r>
    </w:p>
    <w:p w14:paraId="493CFBAB" w14:textId="77777777" w:rsidR="006865E9" w:rsidRPr="0059513A" w:rsidRDefault="00AE48A0" w:rsidP="00CC1F3B">
      <w:pPr>
        <w:pStyle w:val="Note"/>
        <w:rPr>
          <w:color w:val="auto"/>
        </w:rPr>
      </w:pPr>
      <w:r w:rsidRPr="0059513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9513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D01F" w14:textId="77777777" w:rsidR="00FD2E30" w:rsidRPr="00B844FE" w:rsidRDefault="00FD2E30" w:rsidP="00B844FE">
      <w:r>
        <w:separator/>
      </w:r>
    </w:p>
  </w:endnote>
  <w:endnote w:type="continuationSeparator" w:id="0">
    <w:p w14:paraId="0251B2EA" w14:textId="77777777" w:rsidR="00FD2E30" w:rsidRPr="00B844FE" w:rsidRDefault="00FD2E3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569AFD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8C3DF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93D9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6764" w14:textId="77777777" w:rsidR="00EA1563" w:rsidRDefault="00EA15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68269"/>
      <w:docPartObj>
        <w:docPartGallery w:val="Page Numbers (Bottom of Page)"/>
        <w:docPartUnique/>
      </w:docPartObj>
    </w:sdtPr>
    <w:sdtEndPr/>
    <w:sdtContent>
      <w:p w14:paraId="0F206DA7" w14:textId="77777777" w:rsidR="00EA1563" w:rsidRPr="00B844FE" w:rsidRDefault="00EA156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A1B570A" w14:textId="77777777" w:rsidR="00EA1563" w:rsidRDefault="00EA1563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332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3A83C" w14:textId="77777777" w:rsidR="00EA1563" w:rsidRDefault="00EA156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A643" w14:textId="77777777" w:rsidR="00FD2E30" w:rsidRPr="00B844FE" w:rsidRDefault="00FD2E30" w:rsidP="00B844FE">
      <w:r>
        <w:separator/>
      </w:r>
    </w:p>
  </w:footnote>
  <w:footnote w:type="continuationSeparator" w:id="0">
    <w:p w14:paraId="4D00EFF5" w14:textId="77777777" w:rsidR="00FD2E30" w:rsidRPr="00B844FE" w:rsidRDefault="00FD2E3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911" w14:textId="77777777" w:rsidR="002A0269" w:rsidRPr="00B844FE" w:rsidRDefault="004635C0">
    <w:pPr>
      <w:pStyle w:val="Header"/>
    </w:pPr>
    <w:sdt>
      <w:sdtPr>
        <w:id w:val="-684364211"/>
        <w:placeholder>
          <w:docPart w:val="29988A0E46544BFDA3DBA2F16D4126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9988A0E46544BFDA3DBA2F16D4126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5B23" w14:textId="2E3A673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A156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A1563">
          <w:rPr>
            <w:sz w:val="22"/>
            <w:szCs w:val="22"/>
          </w:rPr>
          <w:t>2024R1509</w:t>
        </w:r>
      </w:sdtContent>
    </w:sdt>
  </w:p>
  <w:p w14:paraId="462C427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F7D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805" w14:textId="77777777" w:rsidR="00EA1563" w:rsidRPr="00B844FE" w:rsidRDefault="004635C0">
    <w:pPr>
      <w:pStyle w:val="Header"/>
    </w:pPr>
    <w:sdt>
      <w:sdtPr>
        <w:id w:val="-721910578"/>
        <w:temporary/>
        <w:showingPlcHdr/>
        <w15:appearance w15:val="hidden"/>
      </w:sdtPr>
      <w:sdtEndPr/>
      <w:sdtContent>
        <w:r w:rsidR="00EA1563" w:rsidRPr="00B844FE">
          <w:t>[Type here]</w:t>
        </w:r>
      </w:sdtContent>
    </w:sdt>
    <w:r w:rsidR="00EA1563" w:rsidRPr="00B844FE">
      <w:ptab w:relativeTo="margin" w:alignment="left" w:leader="none"/>
    </w:r>
    <w:sdt>
      <w:sdtPr>
        <w:id w:val="944046451"/>
        <w:temporary/>
        <w:showingPlcHdr/>
        <w15:appearance w15:val="hidden"/>
      </w:sdtPr>
      <w:sdtEndPr/>
      <w:sdtContent>
        <w:r w:rsidR="00EA1563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F6F9" w14:textId="77777777" w:rsidR="00EA1563" w:rsidRPr="00C33014" w:rsidRDefault="00EA1563" w:rsidP="000573A9">
    <w:pPr>
      <w:pStyle w:val="HeaderStyle"/>
    </w:pPr>
    <w:r>
      <w:t>INTRODUCED</w:t>
    </w:r>
    <w:sdt>
      <w:sdtPr>
        <w:tag w:val="BNumWH"/>
        <w:id w:val="-458569601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379831496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664B9ABA" w14:textId="77777777" w:rsidR="00EA1563" w:rsidRPr="00C33014" w:rsidRDefault="00EA156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D219" w14:textId="77777777" w:rsidR="00EA1563" w:rsidRPr="002A0269" w:rsidRDefault="00EA1563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30"/>
    <w:rsid w:val="0000526A"/>
    <w:rsid w:val="00050BC3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635C0"/>
    <w:rsid w:val="004C13DD"/>
    <w:rsid w:val="004D3ABE"/>
    <w:rsid w:val="004E3441"/>
    <w:rsid w:val="00500579"/>
    <w:rsid w:val="0059513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4A9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1563"/>
    <w:rsid w:val="00EC5E63"/>
    <w:rsid w:val="00EE70CB"/>
    <w:rsid w:val="00F41CA2"/>
    <w:rsid w:val="00F443C0"/>
    <w:rsid w:val="00F62EFB"/>
    <w:rsid w:val="00F939A4"/>
    <w:rsid w:val="00FA7B09"/>
    <w:rsid w:val="00FD2E3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DF0CB"/>
  <w15:chartTrackingRefBased/>
  <w15:docId w15:val="{1A339FEB-06C4-41A5-B0F1-EAFCBD1A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A1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A156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A1563"/>
    <w:rPr>
      <w:rFonts w:eastAsia="Calibri"/>
      <w:color w:val="000000"/>
    </w:rPr>
  </w:style>
  <w:style w:type="character" w:customStyle="1" w:styleId="HeaderStyleChar">
    <w:name w:val="Header Style Char"/>
    <w:basedOn w:val="HeaderChar"/>
    <w:link w:val="HeaderStyle"/>
    <w:rsid w:val="00EA15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45878B0C4F40E7869C66C3D2F5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9F49-E639-48B8-9E06-E5AC31DCD002}"/>
      </w:docPartPr>
      <w:docPartBody>
        <w:p w:rsidR="00FC382D" w:rsidRDefault="00FC382D">
          <w:pPr>
            <w:pStyle w:val="5945878B0C4F40E7869C66C3D2F5488D"/>
          </w:pPr>
          <w:r w:rsidRPr="00B844FE">
            <w:t>Prefix Text</w:t>
          </w:r>
        </w:p>
      </w:docPartBody>
    </w:docPart>
    <w:docPart>
      <w:docPartPr>
        <w:name w:val="29988A0E46544BFDA3DBA2F16D41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94DF6-85A0-4BA2-A16F-61253161CB10}"/>
      </w:docPartPr>
      <w:docPartBody>
        <w:p w:rsidR="00FC382D" w:rsidRDefault="00FC382D">
          <w:pPr>
            <w:pStyle w:val="29988A0E46544BFDA3DBA2F16D4126FE"/>
          </w:pPr>
          <w:r w:rsidRPr="00B844FE">
            <w:t>[Type here]</w:t>
          </w:r>
        </w:p>
      </w:docPartBody>
    </w:docPart>
    <w:docPart>
      <w:docPartPr>
        <w:name w:val="8BB8CC10F19A4634AE5B98DADB18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2FE4-99A5-4C45-B1BE-033A0600F3DE}"/>
      </w:docPartPr>
      <w:docPartBody>
        <w:p w:rsidR="00FC382D" w:rsidRDefault="00FC382D">
          <w:pPr>
            <w:pStyle w:val="8BB8CC10F19A4634AE5B98DADB185374"/>
          </w:pPr>
          <w:r w:rsidRPr="00B844FE">
            <w:t>Number</w:t>
          </w:r>
        </w:p>
      </w:docPartBody>
    </w:docPart>
    <w:docPart>
      <w:docPartPr>
        <w:name w:val="FA374402085B437090E0E1D22078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D424-888D-472D-8153-00E28544C66F}"/>
      </w:docPartPr>
      <w:docPartBody>
        <w:p w:rsidR="00FC382D" w:rsidRDefault="00FC382D">
          <w:pPr>
            <w:pStyle w:val="FA374402085B437090E0E1D220788BE1"/>
          </w:pPr>
          <w:r w:rsidRPr="00B844FE">
            <w:t>Enter Sponsors Here</w:t>
          </w:r>
        </w:p>
      </w:docPartBody>
    </w:docPart>
    <w:docPart>
      <w:docPartPr>
        <w:name w:val="59AB916B8A7340F3A97BD6FC332A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EA2E-BF0E-4ECA-BBEB-20628F5B7F91}"/>
      </w:docPartPr>
      <w:docPartBody>
        <w:p w:rsidR="00FC382D" w:rsidRDefault="00FC382D">
          <w:pPr>
            <w:pStyle w:val="59AB916B8A7340F3A97BD6FC332ABBA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2D"/>
    <w:rsid w:val="00F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45878B0C4F40E7869C66C3D2F5488D">
    <w:name w:val="5945878B0C4F40E7869C66C3D2F5488D"/>
  </w:style>
  <w:style w:type="paragraph" w:customStyle="1" w:styleId="29988A0E46544BFDA3DBA2F16D4126FE">
    <w:name w:val="29988A0E46544BFDA3DBA2F16D4126FE"/>
  </w:style>
  <w:style w:type="paragraph" w:customStyle="1" w:styleId="8BB8CC10F19A4634AE5B98DADB185374">
    <w:name w:val="8BB8CC10F19A4634AE5B98DADB185374"/>
  </w:style>
  <w:style w:type="paragraph" w:customStyle="1" w:styleId="FA374402085B437090E0E1D220788BE1">
    <w:name w:val="FA374402085B437090E0E1D220788BE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AB916B8A7340F3A97BD6FC332ABBA9">
    <w:name w:val="59AB916B8A7340F3A97BD6FC332AB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3</cp:revision>
  <dcterms:created xsi:type="dcterms:W3CDTF">2024-01-05T14:08:00Z</dcterms:created>
  <dcterms:modified xsi:type="dcterms:W3CDTF">2024-01-08T20:35:00Z</dcterms:modified>
</cp:coreProperties>
</file>